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30551F" w:rsidRPr="00330C34" w:rsidRDefault="0030551F" w:rsidP="00FD76C1">
      <w:pPr>
        <w:spacing w:line="360" w:lineRule="auto"/>
        <w:jc w:val="center"/>
        <w:rPr>
          <w:rFonts w:ascii="Times New Roman" w:hAnsi="Times New Roman" w:cs="Times New Roman"/>
          <w:sz w:val="24"/>
          <w:szCs w:val="24"/>
        </w:rPr>
      </w:pPr>
    </w:p>
    <w:p w:rsidR="00C4771B" w:rsidRPr="00330C34" w:rsidRDefault="0030551F" w:rsidP="00FD76C1">
      <w:pPr>
        <w:spacing w:line="360" w:lineRule="auto"/>
        <w:jc w:val="center"/>
        <w:rPr>
          <w:rFonts w:ascii="Times New Roman" w:hAnsi="Times New Roman" w:cs="Times New Roman"/>
          <w:sz w:val="24"/>
          <w:szCs w:val="24"/>
        </w:rPr>
      </w:pPr>
      <w:r w:rsidRPr="00330C34">
        <w:rPr>
          <w:rFonts w:ascii="Times New Roman" w:hAnsi="Times New Roman" w:cs="Times New Roman"/>
          <w:sz w:val="24"/>
          <w:szCs w:val="24"/>
        </w:rPr>
        <w:t>Job Descriptions</w:t>
      </w:r>
    </w:p>
    <w:p w:rsidR="0030551F" w:rsidRPr="00330C34" w:rsidRDefault="0030551F" w:rsidP="00FD76C1">
      <w:pPr>
        <w:spacing w:line="360" w:lineRule="auto"/>
        <w:jc w:val="center"/>
        <w:rPr>
          <w:rFonts w:ascii="Times New Roman" w:hAnsi="Times New Roman" w:cs="Times New Roman"/>
          <w:sz w:val="24"/>
          <w:szCs w:val="24"/>
        </w:rPr>
      </w:pPr>
      <w:r w:rsidRPr="00330C34">
        <w:rPr>
          <w:rFonts w:ascii="Times New Roman" w:hAnsi="Times New Roman" w:cs="Times New Roman"/>
          <w:sz w:val="24"/>
          <w:szCs w:val="24"/>
        </w:rPr>
        <w:t>Name</w:t>
      </w:r>
    </w:p>
    <w:p w:rsidR="0030551F" w:rsidRPr="00330C34" w:rsidRDefault="0030551F" w:rsidP="00FD76C1">
      <w:pPr>
        <w:spacing w:line="360" w:lineRule="auto"/>
        <w:jc w:val="center"/>
        <w:rPr>
          <w:rFonts w:ascii="Times New Roman" w:hAnsi="Times New Roman" w:cs="Times New Roman"/>
          <w:sz w:val="24"/>
          <w:szCs w:val="24"/>
        </w:rPr>
      </w:pPr>
      <w:r w:rsidRPr="00330C34">
        <w:rPr>
          <w:rFonts w:ascii="Times New Roman" w:hAnsi="Times New Roman" w:cs="Times New Roman"/>
          <w:sz w:val="24"/>
          <w:szCs w:val="24"/>
        </w:rPr>
        <w:t>Institutional Affiliation</w:t>
      </w:r>
    </w:p>
    <w:p w:rsidR="0030551F" w:rsidRPr="00330C34" w:rsidRDefault="0030551F" w:rsidP="00FD76C1">
      <w:pPr>
        <w:spacing w:line="360" w:lineRule="auto"/>
        <w:rPr>
          <w:rFonts w:ascii="Times New Roman" w:hAnsi="Times New Roman" w:cs="Times New Roman"/>
          <w:sz w:val="24"/>
          <w:szCs w:val="24"/>
        </w:rPr>
      </w:pPr>
      <w:r w:rsidRPr="00330C34">
        <w:rPr>
          <w:rFonts w:ascii="Times New Roman" w:hAnsi="Times New Roman" w:cs="Times New Roman"/>
          <w:sz w:val="24"/>
          <w:szCs w:val="24"/>
        </w:rPr>
        <w:br w:type="page"/>
      </w:r>
    </w:p>
    <w:p w:rsidR="004C1E6C" w:rsidRDefault="004C1E6C" w:rsidP="00FD76C1">
      <w:pPr>
        <w:spacing w:line="360" w:lineRule="auto"/>
        <w:jc w:val="center"/>
        <w:rPr>
          <w:rFonts w:ascii="Times New Roman" w:hAnsi="Times New Roman" w:cs="Times New Roman"/>
          <w:b/>
          <w:sz w:val="24"/>
          <w:szCs w:val="24"/>
          <w:u w:val="single"/>
        </w:rPr>
      </w:pPr>
      <w:r w:rsidRPr="00330C34">
        <w:rPr>
          <w:rFonts w:ascii="Times New Roman" w:hAnsi="Times New Roman" w:cs="Times New Roman"/>
          <w:b/>
          <w:sz w:val="24"/>
          <w:szCs w:val="24"/>
          <w:u w:val="single"/>
        </w:rPr>
        <w:lastRenderedPageBreak/>
        <w:t>Job Descriptions</w:t>
      </w:r>
    </w:p>
    <w:p w:rsidR="00FD76C1" w:rsidRPr="00FD76C1" w:rsidRDefault="00FD76C1" w:rsidP="00FD76C1">
      <w:pPr>
        <w:spacing w:line="360" w:lineRule="auto"/>
        <w:rPr>
          <w:rFonts w:ascii="Times New Roman" w:hAnsi="Times New Roman" w:cs="Times New Roman"/>
          <w:b/>
          <w:sz w:val="24"/>
          <w:szCs w:val="24"/>
        </w:rPr>
      </w:pPr>
      <w:r w:rsidRPr="00FD76C1">
        <w:rPr>
          <w:rFonts w:ascii="Times New Roman" w:hAnsi="Times New Roman" w:cs="Times New Roman"/>
          <w:b/>
          <w:sz w:val="24"/>
          <w:szCs w:val="24"/>
        </w:rPr>
        <w:t>First Job: Information Systems Analyst</w:t>
      </w:r>
    </w:p>
    <w:p w:rsidR="00150C9A" w:rsidRPr="00330C34" w:rsidRDefault="001F4A83" w:rsidP="00FD76C1">
      <w:pPr>
        <w:pStyle w:val="NormalWeb"/>
        <w:spacing w:line="360" w:lineRule="auto"/>
        <w:ind w:firstLine="720"/>
        <w:rPr>
          <w:color w:val="000000"/>
        </w:rPr>
      </w:pPr>
      <w:r w:rsidRPr="00330C34">
        <w:rPr>
          <w:color w:val="000000"/>
        </w:rPr>
        <w:t>The first job created by the implementation of this program is information systems analyst. This would be a job comprised of an individual with the capacity of an individual with the role of monitoring the system and ensuring that the system operates as expected.</w:t>
      </w:r>
      <w:r w:rsidR="00150C9A" w:rsidRPr="00330C34">
        <w:rPr>
          <w:color w:val="000000"/>
        </w:rPr>
        <w:t xml:space="preserve"> The information systems analyst is expected to have knowledge on identifying computer vulnerability and providing solutions on IT systems for the organization. The person must have mastery of knowledge on standards and regulations. The Information Systems analyst in this program would be responsible for the meeting the IT needs of the organization by implementing, supporting and maintaining IT systems within the organization. The Information Systems analyst has the responsibility of creating tests, analysis of the information systems and requirements that would be needed to be updated on a day to day basis. </w:t>
      </w:r>
    </w:p>
    <w:p w:rsidR="00FD76C1" w:rsidRDefault="00150C9A" w:rsidP="00FD76C1">
      <w:pPr>
        <w:pStyle w:val="NormalWeb"/>
        <w:spacing w:line="360" w:lineRule="auto"/>
        <w:rPr>
          <w:color w:val="000000"/>
        </w:rPr>
      </w:pPr>
      <w:r w:rsidRPr="00330C34">
        <w:rPr>
          <w:color w:val="000000"/>
        </w:rPr>
        <w:tab/>
        <w:t xml:space="preserve">The information systems analyst must have a computer based crime degree that would aid in their creation and implementation of an IT system. The second qualification is the ability to own a network systems certificate, computer software development diploma and degree in crime investigations. The individual must have a 5 years’ experience in crime investigations that are computer guided.  The individual must have outstanding interpersonal skills, communication skills and engagement skills. </w:t>
      </w:r>
      <w:r w:rsidR="001F4A83" w:rsidRPr="00330C34">
        <w:rPr>
          <w:color w:val="000000"/>
        </w:rPr>
        <w:t>The information systems analyst will be pai</w:t>
      </w:r>
      <w:r w:rsidR="00D82986">
        <w:rPr>
          <w:color w:val="000000"/>
        </w:rPr>
        <w:t>d a salary of $15,000 per month (</w:t>
      </w:r>
      <w:proofErr w:type="spellStart"/>
      <w:r w:rsidR="00D82986" w:rsidRPr="00D82986">
        <w:rPr>
          <w:color w:val="000000"/>
        </w:rPr>
        <w:t>Sachowski</w:t>
      </w:r>
      <w:proofErr w:type="spellEnd"/>
      <w:r w:rsidR="00D82986" w:rsidRPr="00D82986">
        <w:rPr>
          <w:color w:val="000000"/>
        </w:rPr>
        <w:t>, 2019). </w:t>
      </w:r>
    </w:p>
    <w:p w:rsidR="00FD76C1" w:rsidRPr="00FD76C1" w:rsidRDefault="00FD76C1" w:rsidP="00FD76C1">
      <w:pPr>
        <w:pStyle w:val="NormalWeb"/>
        <w:spacing w:line="360" w:lineRule="auto"/>
        <w:rPr>
          <w:b/>
          <w:color w:val="000000"/>
        </w:rPr>
      </w:pPr>
      <w:r w:rsidRPr="00FD76C1">
        <w:rPr>
          <w:b/>
          <w:color w:val="000000"/>
        </w:rPr>
        <w:t xml:space="preserve">Second Job: Forensic Computer Expert </w:t>
      </w:r>
    </w:p>
    <w:p w:rsidR="00150C9A" w:rsidRPr="00330C34" w:rsidRDefault="001F4A83" w:rsidP="00FD76C1">
      <w:pPr>
        <w:pStyle w:val="NormalWeb"/>
        <w:spacing w:line="360" w:lineRule="auto"/>
        <w:ind w:firstLine="720"/>
        <w:rPr>
          <w:color w:val="000000"/>
        </w:rPr>
      </w:pPr>
      <w:r w:rsidRPr="00330C34">
        <w:rPr>
          <w:color w:val="000000"/>
        </w:rPr>
        <w:t xml:space="preserve">The second job would involve a </w:t>
      </w:r>
      <w:r w:rsidR="00150C9A" w:rsidRPr="00330C34">
        <w:rPr>
          <w:color w:val="000000"/>
        </w:rPr>
        <w:t xml:space="preserve">Forensic Computer </w:t>
      </w:r>
      <w:r w:rsidR="00FD76C1">
        <w:rPr>
          <w:color w:val="000000"/>
        </w:rPr>
        <w:t>Expert</w:t>
      </w:r>
      <w:r w:rsidRPr="00330C34">
        <w:rPr>
          <w:color w:val="000000"/>
        </w:rPr>
        <w:t xml:space="preserve"> with a job that specialized with the techniques and methods for recovering and examination of data from storage devices and computer systems.</w:t>
      </w:r>
      <w:r w:rsidR="00FD76C1">
        <w:rPr>
          <w:color w:val="000000"/>
        </w:rPr>
        <w:t xml:space="preserve"> A forensic Computer Expert </w:t>
      </w:r>
      <w:r w:rsidR="00FD76C1" w:rsidRPr="00330C34">
        <w:rPr>
          <w:color w:val="000000"/>
        </w:rPr>
        <w:t>must</w:t>
      </w:r>
      <w:r w:rsidR="00150C9A" w:rsidRPr="00330C34">
        <w:rPr>
          <w:color w:val="000000"/>
        </w:rPr>
        <w:t xml:space="preserve"> have detailed knowledge on industrial, political and commercial espionage. Gaining knowledge on terrorist communications is key in the advancement of their investigations range for these individuals.</w:t>
      </w:r>
      <w:r w:rsidR="00330C34" w:rsidRPr="00330C34">
        <w:rPr>
          <w:color w:val="000000"/>
        </w:rPr>
        <w:t xml:space="preserve"> A bachelor’s degree in computer forensics would be required for the job. The</w:t>
      </w:r>
      <w:r w:rsidR="00150C9A" w:rsidRPr="00330C34">
        <w:rPr>
          <w:color w:val="000000"/>
        </w:rPr>
        <w:t xml:space="preserve"> individual must have knowledge on the fraud, online scams and hacking issues within the country. The person must have outstanding knowledge on information systems management, which is key in the improvement of development information for the individual’s welfare. </w:t>
      </w:r>
      <w:r w:rsidRPr="00330C34">
        <w:rPr>
          <w:color w:val="000000"/>
        </w:rPr>
        <w:t xml:space="preserve"> These findings will help to guide the </w:t>
      </w:r>
      <w:r w:rsidRPr="00330C34">
        <w:rPr>
          <w:color w:val="000000"/>
        </w:rPr>
        <w:lastRenderedPageBreak/>
        <w:t>criminal prosecutions and analysis of evidence that is computer based. The cybercrime evidence would also b</w:t>
      </w:r>
      <w:r w:rsidR="00D82986">
        <w:rPr>
          <w:color w:val="000000"/>
        </w:rPr>
        <w:t>e analyzed through this program (</w:t>
      </w:r>
      <w:proofErr w:type="spellStart"/>
      <w:r w:rsidR="00D82986" w:rsidRPr="00D82986">
        <w:rPr>
          <w:rFonts w:eastAsia="Arial Unicode MS"/>
          <w:color w:val="000000"/>
          <w:shd w:val="clear" w:color="auto" w:fill="FFFFFF"/>
        </w:rPr>
        <w:t>Prahlow</w:t>
      </w:r>
      <w:proofErr w:type="spellEnd"/>
      <w:r w:rsidR="00D82986" w:rsidRPr="00D82986">
        <w:rPr>
          <w:rFonts w:eastAsia="Arial Unicode MS"/>
          <w:color w:val="000000"/>
          <w:shd w:val="clear" w:color="auto" w:fill="FFFFFF"/>
        </w:rPr>
        <w:t>, 2010). </w:t>
      </w:r>
    </w:p>
    <w:p w:rsidR="00FD76C1" w:rsidRDefault="001F4A83" w:rsidP="00FD76C1">
      <w:pPr>
        <w:pStyle w:val="NormalWeb"/>
        <w:spacing w:line="360" w:lineRule="auto"/>
        <w:rPr>
          <w:color w:val="000000"/>
        </w:rPr>
      </w:pPr>
      <w:r w:rsidRPr="00330C34">
        <w:rPr>
          <w:color w:val="000000"/>
        </w:rPr>
        <w:t xml:space="preserve"> </w:t>
      </w:r>
      <w:r w:rsidR="00FD76C1">
        <w:rPr>
          <w:color w:val="000000"/>
        </w:rPr>
        <w:tab/>
        <w:t>A Forensic Computer Expert</w:t>
      </w:r>
      <w:r w:rsidR="00150C9A" w:rsidRPr="00330C34">
        <w:rPr>
          <w:color w:val="000000"/>
        </w:rPr>
        <w:t xml:space="preserve"> must have 5 years of experience in working on forensic investigations. They must have technical experience for identifying criminal cases and skills to analyze criminally </w:t>
      </w:r>
      <w:r w:rsidR="00330C34" w:rsidRPr="00330C34">
        <w:rPr>
          <w:color w:val="000000"/>
        </w:rPr>
        <w:t xml:space="preserve">based evidence. Expertise on handling forensic evidence is essential for aiding criminal investigations. </w:t>
      </w:r>
      <w:r w:rsidR="00150C9A" w:rsidRPr="00330C34">
        <w:rPr>
          <w:color w:val="000000"/>
        </w:rPr>
        <w:t>The</w:t>
      </w:r>
      <w:r w:rsidR="00FD76C1">
        <w:rPr>
          <w:color w:val="000000"/>
        </w:rPr>
        <w:t xml:space="preserve"> computer forensic computer Expert</w:t>
      </w:r>
      <w:r w:rsidRPr="00330C34">
        <w:rPr>
          <w:color w:val="000000"/>
        </w:rPr>
        <w:t xml:space="preserve"> would be pai</w:t>
      </w:r>
      <w:r w:rsidR="00330C34" w:rsidRPr="00330C34">
        <w:rPr>
          <w:color w:val="000000"/>
        </w:rPr>
        <w:t xml:space="preserve">d a salary of $20,000 per month including bonuses and benefits from the extra hours spend on the field. </w:t>
      </w:r>
    </w:p>
    <w:p w:rsidR="00FD76C1" w:rsidRPr="00FD76C1" w:rsidRDefault="00FD76C1" w:rsidP="00FD76C1">
      <w:pPr>
        <w:pStyle w:val="NormalWeb"/>
        <w:spacing w:line="360" w:lineRule="auto"/>
        <w:rPr>
          <w:b/>
          <w:color w:val="000000"/>
        </w:rPr>
      </w:pPr>
      <w:r w:rsidRPr="00FD76C1">
        <w:rPr>
          <w:b/>
          <w:color w:val="000000"/>
        </w:rPr>
        <w:t>Third Job: Forensic Pathologist</w:t>
      </w:r>
    </w:p>
    <w:p w:rsidR="00330C34" w:rsidRPr="00330C34" w:rsidRDefault="001F4A83" w:rsidP="00FD76C1">
      <w:pPr>
        <w:pStyle w:val="NormalWeb"/>
        <w:spacing w:line="360" w:lineRule="auto"/>
        <w:ind w:firstLine="720"/>
        <w:rPr>
          <w:color w:val="000000"/>
        </w:rPr>
      </w:pPr>
      <w:r w:rsidRPr="00330C34">
        <w:rPr>
          <w:color w:val="000000"/>
        </w:rPr>
        <w:t>The third job would involve a forensic pathologist with the ability and capacity to examine data that has been presented. A forensic pathologist is keen on analysis of identified data and information with an aim of ensuring that the right information has been subsequently analyzed (Sammons, 2016). </w:t>
      </w:r>
      <w:r w:rsidR="00330C34" w:rsidRPr="00330C34">
        <w:rPr>
          <w:color w:val="000000"/>
        </w:rPr>
        <w:t>A forensic pathologist would also be responsible for the analysis and identification of specialized information on the injury, wound and cause of death of a person. This is essential for conducting effective investigations and analysis of the welfare of the individual.</w:t>
      </w:r>
    </w:p>
    <w:p w:rsidR="001F4A83" w:rsidRPr="00330C34" w:rsidRDefault="00330C34" w:rsidP="00FD76C1">
      <w:pPr>
        <w:pStyle w:val="NormalWeb"/>
        <w:spacing w:line="360" w:lineRule="auto"/>
        <w:ind w:firstLine="720"/>
        <w:rPr>
          <w:color w:val="000000"/>
        </w:rPr>
      </w:pPr>
      <w:r w:rsidRPr="00330C34">
        <w:rPr>
          <w:color w:val="000000"/>
        </w:rPr>
        <w:t>A Master’s degree in forensic pathology would be a minimal requirement for individuals in this job tier to be identified. The focus is to provide increased performance of the course to improve one’s performance. T</w:t>
      </w:r>
      <w:r w:rsidR="001F4A83" w:rsidRPr="00330C34">
        <w:rPr>
          <w:color w:val="000000"/>
        </w:rPr>
        <w:t>he forensic pathologist is the highest paid wit</w:t>
      </w:r>
      <w:r w:rsidR="00D82986">
        <w:rPr>
          <w:color w:val="000000"/>
        </w:rPr>
        <w:t>h a salary of $25,000 per month (Hayes, 2015).</w:t>
      </w:r>
    </w:p>
    <w:p w:rsidR="00330C34" w:rsidRPr="00330C34" w:rsidRDefault="00330C34" w:rsidP="00FD76C1">
      <w:pPr>
        <w:spacing w:line="360" w:lineRule="auto"/>
        <w:rPr>
          <w:rFonts w:ascii="Times New Roman" w:eastAsia="Times New Roman" w:hAnsi="Times New Roman" w:cs="Times New Roman"/>
          <w:color w:val="000000"/>
          <w:sz w:val="24"/>
          <w:szCs w:val="24"/>
        </w:rPr>
      </w:pPr>
      <w:r w:rsidRPr="00330C34">
        <w:rPr>
          <w:color w:val="000000"/>
          <w:sz w:val="24"/>
          <w:szCs w:val="24"/>
        </w:rPr>
        <w:br w:type="page"/>
      </w:r>
    </w:p>
    <w:p w:rsidR="00330C34" w:rsidRPr="00330C34" w:rsidRDefault="00330C34" w:rsidP="00FD76C1">
      <w:pPr>
        <w:pStyle w:val="NormalWeb"/>
        <w:spacing w:line="360" w:lineRule="auto"/>
        <w:jc w:val="center"/>
        <w:rPr>
          <w:b/>
          <w:color w:val="000000"/>
        </w:rPr>
      </w:pPr>
      <w:r w:rsidRPr="00330C34">
        <w:rPr>
          <w:b/>
          <w:color w:val="000000"/>
        </w:rPr>
        <w:lastRenderedPageBreak/>
        <w:t>References</w:t>
      </w:r>
    </w:p>
    <w:p w:rsidR="00D82986" w:rsidRPr="00D82986" w:rsidRDefault="00D82986" w:rsidP="00FD76C1">
      <w:pPr>
        <w:pStyle w:val="NormalWeb"/>
        <w:spacing w:after="0" w:afterAutospacing="0" w:line="360" w:lineRule="auto"/>
        <w:rPr>
          <w:color w:val="000000"/>
        </w:rPr>
      </w:pPr>
      <w:r w:rsidRPr="00D82986">
        <w:rPr>
          <w:color w:val="000000"/>
        </w:rPr>
        <w:t>Hayes, D. R. (2015). </w:t>
      </w:r>
      <w:r w:rsidRPr="00D82986">
        <w:rPr>
          <w:i/>
          <w:iCs/>
          <w:color w:val="000000"/>
        </w:rPr>
        <w:t>A practical guide to computer forensics investigations</w:t>
      </w:r>
      <w:r w:rsidRPr="00D82986">
        <w:rPr>
          <w:color w:val="000000"/>
        </w:rPr>
        <w:t>. Indianapolis, Indiana: Pearson.</w:t>
      </w:r>
    </w:p>
    <w:p w:rsidR="00D82986" w:rsidRPr="00D82986" w:rsidRDefault="00D82986" w:rsidP="00FD76C1">
      <w:pPr>
        <w:pStyle w:val="NormalWeb"/>
        <w:spacing w:after="0" w:afterAutospacing="0" w:line="360" w:lineRule="auto"/>
        <w:rPr>
          <w:color w:val="000000"/>
        </w:rPr>
      </w:pPr>
      <w:proofErr w:type="spellStart"/>
      <w:r w:rsidRPr="00D82986">
        <w:rPr>
          <w:rFonts w:eastAsia="Arial Unicode MS"/>
          <w:color w:val="000000"/>
          <w:shd w:val="clear" w:color="auto" w:fill="FFFFFF"/>
        </w:rPr>
        <w:t>Prahlow</w:t>
      </w:r>
      <w:proofErr w:type="spellEnd"/>
      <w:r w:rsidRPr="00D82986">
        <w:rPr>
          <w:rFonts w:eastAsia="Arial Unicode MS"/>
          <w:color w:val="000000"/>
          <w:shd w:val="clear" w:color="auto" w:fill="FFFFFF"/>
        </w:rPr>
        <w:t>, J. A. (2010). </w:t>
      </w:r>
      <w:r w:rsidRPr="00D82986">
        <w:rPr>
          <w:rFonts w:eastAsia="Arial Unicode MS"/>
          <w:i/>
          <w:iCs/>
          <w:color w:val="000000"/>
          <w:shd w:val="clear" w:color="auto" w:fill="FFFFFF"/>
        </w:rPr>
        <w:t>Forensic pathology for police, death investigators, attorneys, and forensic scientists</w:t>
      </w:r>
      <w:r w:rsidRPr="00D82986">
        <w:rPr>
          <w:rFonts w:eastAsia="Arial Unicode MS"/>
          <w:color w:val="000000"/>
          <w:shd w:val="clear" w:color="auto" w:fill="FFFFFF"/>
        </w:rPr>
        <w:t>. New York: Humana Press.</w:t>
      </w:r>
    </w:p>
    <w:p w:rsidR="00D82986" w:rsidRPr="00D82986" w:rsidRDefault="00D82986" w:rsidP="00FD76C1">
      <w:pPr>
        <w:pStyle w:val="NormalWeb"/>
        <w:spacing w:after="0" w:afterAutospacing="0" w:line="360" w:lineRule="auto"/>
        <w:rPr>
          <w:color w:val="000000"/>
        </w:rPr>
      </w:pPr>
      <w:proofErr w:type="spellStart"/>
      <w:r w:rsidRPr="00D82986">
        <w:rPr>
          <w:color w:val="000000"/>
        </w:rPr>
        <w:t>Sachowski</w:t>
      </w:r>
      <w:proofErr w:type="spellEnd"/>
      <w:r w:rsidRPr="00D82986">
        <w:rPr>
          <w:color w:val="000000"/>
        </w:rPr>
        <w:t>, J. (2019). </w:t>
      </w:r>
      <w:r w:rsidRPr="00D82986">
        <w:rPr>
          <w:i/>
          <w:iCs/>
          <w:color w:val="000000"/>
        </w:rPr>
        <w:t>Implementing digital forensic readiness: From reactive to proactive process</w:t>
      </w:r>
      <w:r w:rsidRPr="00D82986">
        <w:rPr>
          <w:color w:val="000000"/>
        </w:rPr>
        <w:t>. Indianapolis, Indiana: Pearson.</w:t>
      </w:r>
    </w:p>
    <w:p w:rsidR="00330C34" w:rsidRPr="00330C34" w:rsidRDefault="00330C34" w:rsidP="00FD76C1">
      <w:pPr>
        <w:pStyle w:val="NormalWeb"/>
        <w:spacing w:line="360" w:lineRule="auto"/>
        <w:jc w:val="center"/>
        <w:rPr>
          <w:color w:val="000000"/>
        </w:rPr>
      </w:pPr>
    </w:p>
    <w:p w:rsidR="004C1E6C" w:rsidRPr="00330C34" w:rsidRDefault="004C1E6C" w:rsidP="00FD76C1">
      <w:pPr>
        <w:spacing w:line="360" w:lineRule="auto"/>
        <w:rPr>
          <w:rFonts w:ascii="Times New Roman" w:hAnsi="Times New Roman" w:cs="Times New Roman"/>
          <w:b/>
          <w:sz w:val="24"/>
          <w:szCs w:val="24"/>
        </w:rPr>
      </w:pPr>
    </w:p>
    <w:p w:rsidR="0030551F" w:rsidRPr="00330C34" w:rsidRDefault="0030551F" w:rsidP="00FD76C1">
      <w:pPr>
        <w:spacing w:line="360" w:lineRule="auto"/>
        <w:rPr>
          <w:sz w:val="24"/>
          <w:szCs w:val="24"/>
        </w:rPr>
      </w:pPr>
    </w:p>
    <w:sectPr w:rsidR="0030551F" w:rsidRPr="00330C34" w:rsidSect="0030551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4E2A" w:rsidRDefault="00764E2A" w:rsidP="0030551F">
      <w:pPr>
        <w:spacing w:after="0" w:line="240" w:lineRule="auto"/>
      </w:pPr>
      <w:r>
        <w:separator/>
      </w:r>
    </w:p>
  </w:endnote>
  <w:endnote w:type="continuationSeparator" w:id="0">
    <w:p w:rsidR="00764E2A" w:rsidRDefault="00764E2A" w:rsidP="0030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4E2A" w:rsidRDefault="00764E2A" w:rsidP="0030551F">
      <w:pPr>
        <w:spacing w:after="0" w:line="240" w:lineRule="auto"/>
      </w:pPr>
      <w:r>
        <w:separator/>
      </w:r>
    </w:p>
  </w:footnote>
  <w:footnote w:type="continuationSeparator" w:id="0">
    <w:p w:rsidR="00764E2A" w:rsidRDefault="00764E2A" w:rsidP="0030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551F" w:rsidRPr="0030551F" w:rsidRDefault="0030551F" w:rsidP="0030551F">
    <w:pPr>
      <w:pStyle w:val="Header"/>
      <w:ind w:left="4680" w:firstLine="4680"/>
      <w:rPr>
        <w:rFonts w:ascii="Times New Roman" w:hAnsi="Times New Roman" w:cs="Times New Roman"/>
        <w:sz w:val="24"/>
        <w:szCs w:val="24"/>
      </w:rPr>
    </w:pPr>
    <w:r w:rsidRPr="0030551F">
      <w:rPr>
        <w:rFonts w:ascii="Times New Roman" w:hAnsi="Times New Roman" w:cs="Times New Roman"/>
        <w:sz w:val="24"/>
        <w:szCs w:val="24"/>
      </w:rPr>
      <w:fldChar w:fldCharType="begin"/>
    </w:r>
    <w:r w:rsidRPr="0030551F">
      <w:rPr>
        <w:rFonts w:ascii="Times New Roman" w:hAnsi="Times New Roman" w:cs="Times New Roman"/>
        <w:sz w:val="24"/>
        <w:szCs w:val="24"/>
      </w:rPr>
      <w:instrText xml:space="preserve"> PAGE   \* MERGEFORMAT </w:instrText>
    </w:r>
    <w:r w:rsidRPr="0030551F">
      <w:rPr>
        <w:rFonts w:ascii="Times New Roman" w:hAnsi="Times New Roman" w:cs="Times New Roman"/>
        <w:sz w:val="24"/>
        <w:szCs w:val="24"/>
      </w:rPr>
      <w:fldChar w:fldCharType="separate"/>
    </w:r>
    <w:r w:rsidR="00FD76C1">
      <w:rPr>
        <w:rFonts w:ascii="Times New Roman" w:hAnsi="Times New Roman" w:cs="Times New Roman"/>
        <w:noProof/>
        <w:sz w:val="24"/>
        <w:szCs w:val="24"/>
      </w:rPr>
      <w:t>4</w:t>
    </w:r>
    <w:r w:rsidRPr="0030551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551F" w:rsidRPr="0030551F" w:rsidRDefault="0030551F">
    <w:pPr>
      <w:pStyle w:val="Header"/>
      <w:rPr>
        <w:rFonts w:ascii="Times New Roman" w:hAnsi="Times New Roman" w:cs="Times New Roman"/>
        <w:sz w:val="24"/>
        <w:szCs w:val="24"/>
      </w:rPr>
    </w:pPr>
    <w:r w:rsidRPr="0030551F">
      <w:rPr>
        <w:rFonts w:ascii="Times New Roman" w:hAnsi="Times New Roman" w:cs="Times New Roman"/>
        <w:sz w:val="24"/>
        <w:szCs w:val="24"/>
      </w:rPr>
      <w:t>Running Head: JOB DESCRIPTION</w:t>
    </w:r>
    <w:r>
      <w:rPr>
        <w:rFonts w:ascii="Times New Roman" w:hAnsi="Times New Roman" w:cs="Times New Roman"/>
        <w:sz w:val="24"/>
        <w:szCs w:val="24"/>
      </w:rPr>
      <w:tab/>
    </w:r>
    <w:r>
      <w:rPr>
        <w:rFonts w:ascii="Times New Roman" w:hAnsi="Times New Roman" w:cs="Times New Roman"/>
        <w:sz w:val="24"/>
        <w:szCs w:val="24"/>
      </w:rPr>
      <w:tab/>
    </w:r>
    <w:r w:rsidRPr="0030551F">
      <w:rPr>
        <w:rFonts w:ascii="Times New Roman" w:hAnsi="Times New Roman" w:cs="Times New Roman"/>
        <w:sz w:val="24"/>
        <w:szCs w:val="24"/>
      </w:rPr>
      <w:fldChar w:fldCharType="begin"/>
    </w:r>
    <w:r w:rsidRPr="0030551F">
      <w:rPr>
        <w:rFonts w:ascii="Times New Roman" w:hAnsi="Times New Roman" w:cs="Times New Roman"/>
        <w:sz w:val="24"/>
        <w:szCs w:val="24"/>
      </w:rPr>
      <w:instrText xml:space="preserve"> PAGE   \* MERGEFORMAT </w:instrText>
    </w:r>
    <w:r w:rsidRPr="0030551F">
      <w:rPr>
        <w:rFonts w:ascii="Times New Roman" w:hAnsi="Times New Roman" w:cs="Times New Roman"/>
        <w:sz w:val="24"/>
        <w:szCs w:val="24"/>
      </w:rPr>
      <w:fldChar w:fldCharType="separate"/>
    </w:r>
    <w:r>
      <w:rPr>
        <w:rFonts w:ascii="Times New Roman" w:hAnsi="Times New Roman" w:cs="Times New Roman"/>
        <w:noProof/>
        <w:sz w:val="24"/>
        <w:szCs w:val="24"/>
      </w:rPr>
      <w:t>1</w:t>
    </w:r>
    <w:r w:rsidRPr="0030551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1F"/>
    <w:rsid w:val="00150C9A"/>
    <w:rsid w:val="001F4A83"/>
    <w:rsid w:val="0030551F"/>
    <w:rsid w:val="00330C34"/>
    <w:rsid w:val="004C1E6C"/>
    <w:rsid w:val="005639C4"/>
    <w:rsid w:val="00764E2A"/>
    <w:rsid w:val="007C55CD"/>
    <w:rsid w:val="00C4771B"/>
    <w:rsid w:val="00D82986"/>
    <w:rsid w:val="00E7659E"/>
    <w:rsid w:val="00FD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D3870F-B4F7-45EF-9759-85D0B1E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1F"/>
  </w:style>
  <w:style w:type="paragraph" w:styleId="Footer">
    <w:name w:val="footer"/>
    <w:basedOn w:val="Normal"/>
    <w:link w:val="FooterChar"/>
    <w:uiPriority w:val="99"/>
    <w:unhideWhenUsed/>
    <w:rsid w:val="0030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F"/>
  </w:style>
  <w:style w:type="paragraph" w:styleId="NormalWeb">
    <w:name w:val="Normal (Web)"/>
    <w:basedOn w:val="Normal"/>
    <w:uiPriority w:val="99"/>
    <w:semiHidden/>
    <w:unhideWhenUsed/>
    <w:rsid w:val="001F4A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033580">
      <w:bodyDiv w:val="1"/>
      <w:marLeft w:val="0"/>
      <w:marRight w:val="0"/>
      <w:marTop w:val="0"/>
      <w:marBottom w:val="0"/>
      <w:divBdr>
        <w:top w:val="none" w:sz="0" w:space="0" w:color="auto"/>
        <w:left w:val="none" w:sz="0" w:space="0" w:color="auto"/>
        <w:bottom w:val="none" w:sz="0" w:space="0" w:color="auto"/>
        <w:right w:val="none" w:sz="0" w:space="0" w:color="auto"/>
      </w:divBdr>
    </w:div>
    <w:div w:id="17651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2021-04-12T02:14:00Z</dcterms:created>
  <dcterms:modified xsi:type="dcterms:W3CDTF">2021-04-12T02:14:00Z</dcterms:modified>
</cp:coreProperties>
</file>